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822EF1E" wp14:paraId="2F16D6EE" wp14:textId="5A345005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0822EF1E" w:rsidR="16608072">
        <w:rPr>
          <w:rFonts w:ascii="Arial" w:hAnsi="Arial" w:eastAsia="Arial" w:cs="Arial"/>
          <w:b w:val="1"/>
          <w:bCs w:val="1"/>
          <w:sz w:val="28"/>
          <w:szCs w:val="28"/>
        </w:rPr>
        <w:t>About the Digital Skills for Health and Wellbeing (Connecting to Care) Project</w:t>
      </w:r>
    </w:p>
    <w:p xmlns:wp14="http://schemas.microsoft.com/office/word/2010/wordml" w:rsidP="26D4D190" wp14:paraId="7F266CF0" wp14:textId="36F46392">
      <w:pPr>
        <w:pStyle w:val="Normal"/>
        <w:rPr>
          <w:rFonts w:ascii="Arial" w:hAnsi="Arial" w:eastAsia="Arial" w:cs="Arial"/>
          <w:sz w:val="24"/>
          <w:szCs w:val="24"/>
        </w:rPr>
      </w:pPr>
      <w:r w:rsidRPr="4DACF0E9" w:rsidR="16608072">
        <w:rPr>
          <w:rFonts w:ascii="Arial" w:hAnsi="Arial" w:eastAsia="Arial" w:cs="Arial"/>
          <w:sz w:val="24"/>
          <w:szCs w:val="24"/>
        </w:rPr>
        <w:t>The Digital Skills for Health and Wellbeing Project supports adults aged over 1</w:t>
      </w:r>
      <w:r w:rsidRPr="4DACF0E9" w:rsidR="7091378D">
        <w:rPr>
          <w:rFonts w:ascii="Arial" w:hAnsi="Arial" w:eastAsia="Arial" w:cs="Arial"/>
          <w:sz w:val="24"/>
          <w:szCs w:val="24"/>
        </w:rPr>
        <w:t>8</w:t>
      </w:r>
      <w:r w:rsidRPr="4DACF0E9" w:rsidR="16608072">
        <w:rPr>
          <w:rFonts w:ascii="Arial" w:hAnsi="Arial" w:eastAsia="Arial" w:cs="Arial"/>
          <w:sz w:val="24"/>
          <w:szCs w:val="24"/>
        </w:rPr>
        <w:t xml:space="preserve"> through to older adulthood who are resident in Aberdeen City and Aberdeenshire who identify as disabled, or a </w:t>
      </w:r>
      <w:r w:rsidRPr="4DACF0E9" w:rsidR="16608072">
        <w:rPr>
          <w:rFonts w:ascii="Arial" w:hAnsi="Arial" w:eastAsia="Arial" w:cs="Arial"/>
          <w:sz w:val="24"/>
          <w:szCs w:val="24"/>
        </w:rPr>
        <w:t>carer</w:t>
      </w:r>
      <w:r w:rsidRPr="4DACF0E9" w:rsidR="16608072">
        <w:rPr>
          <w:rFonts w:ascii="Arial" w:hAnsi="Arial" w:eastAsia="Arial" w:cs="Arial"/>
          <w:sz w:val="24"/>
          <w:szCs w:val="24"/>
        </w:rPr>
        <w:t xml:space="preserve">, or who are experiencing disadvantage, to learn essential digital skills so that they can connect with services that </w:t>
      </w:r>
      <w:r w:rsidRPr="4DACF0E9" w:rsidR="16608072">
        <w:rPr>
          <w:rFonts w:ascii="Arial" w:hAnsi="Arial" w:eastAsia="Arial" w:cs="Arial"/>
          <w:sz w:val="24"/>
          <w:szCs w:val="24"/>
        </w:rPr>
        <w:t>benefit</w:t>
      </w:r>
      <w:r w:rsidRPr="4DACF0E9" w:rsidR="16608072">
        <w:rPr>
          <w:rFonts w:ascii="Arial" w:hAnsi="Arial" w:eastAsia="Arial" w:cs="Arial"/>
          <w:sz w:val="24"/>
          <w:szCs w:val="24"/>
        </w:rPr>
        <w:t xml:space="preserve"> their health and </w:t>
      </w:r>
      <w:r w:rsidRPr="4DACF0E9" w:rsidR="0590D61F">
        <w:rPr>
          <w:rFonts w:ascii="Arial" w:hAnsi="Arial" w:eastAsia="Arial" w:cs="Arial"/>
          <w:sz w:val="24"/>
          <w:szCs w:val="24"/>
        </w:rPr>
        <w:t>wellbeing</w:t>
      </w:r>
      <w:r w:rsidRPr="4DACF0E9" w:rsidR="16608072">
        <w:rPr>
          <w:rFonts w:ascii="Arial" w:hAnsi="Arial" w:eastAsia="Arial" w:cs="Arial"/>
          <w:sz w:val="24"/>
          <w:szCs w:val="24"/>
        </w:rPr>
        <w:t xml:space="preserve">. The project works with people most at risk of digital exclusion, taking an intersectional approach supporting people with protected characteristics or experiencing multiple deprivations. </w:t>
      </w:r>
    </w:p>
    <w:p xmlns:wp14="http://schemas.microsoft.com/office/word/2010/wordml" w:rsidP="26D4D190" wp14:paraId="3C0101BB" wp14:textId="125662E0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 xml:space="preserve">In addition, the project </w:t>
      </w:r>
      <w:r w:rsidRPr="26D4D190" w:rsidR="16608072">
        <w:rPr>
          <w:rFonts w:ascii="Arial" w:hAnsi="Arial" w:eastAsia="Arial" w:cs="Arial"/>
          <w:sz w:val="24"/>
          <w:szCs w:val="24"/>
        </w:rPr>
        <w:t>seeks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 to engage with Health and Social Care Partnership service providers to champion the lived experience of current and potential service users to ensure that digital/online services are accessible and remain so as they are further developed. </w:t>
      </w:r>
    </w:p>
    <w:p xmlns:wp14="http://schemas.microsoft.com/office/word/2010/wordml" w:rsidP="26D4D190" wp14:paraId="060F5CE6" wp14:textId="1C1ECC66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>The project also includes participation in a Community of Learning of Connecting to Care providers across Scotland to explore sustainability and best practice models for digital inclusion delivered in the areas of healthcare, mental health, or housing.</w:t>
      </w:r>
    </w:p>
    <w:p xmlns:wp14="http://schemas.microsoft.com/office/word/2010/wordml" w:rsidP="26D4D190" wp14:paraId="783591A0" wp14:textId="274CB7B2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>The broad outcomes include:</w:t>
      </w:r>
    </w:p>
    <w:p xmlns:wp14="http://schemas.microsoft.com/office/word/2010/wordml" w:rsidP="26D4D190" wp14:paraId="54E61C6A" wp14:textId="249F2358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>•</w:t>
      </w:r>
      <w:r w:rsidRPr="26D4D190" w:rsidR="73683B52">
        <w:rPr>
          <w:rFonts w:ascii="Arial" w:hAnsi="Arial" w:eastAsia="Arial" w:cs="Arial"/>
          <w:sz w:val="24"/>
          <w:szCs w:val="24"/>
        </w:rPr>
        <w:t xml:space="preserve"> 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People will have increased awareness of digital options for self-care, self-management approaches and community </w:t>
      </w:r>
      <w:r w:rsidRPr="26D4D190" w:rsidR="16608072">
        <w:rPr>
          <w:rFonts w:ascii="Arial" w:hAnsi="Arial" w:eastAsia="Arial" w:cs="Arial"/>
          <w:sz w:val="24"/>
          <w:szCs w:val="24"/>
        </w:rPr>
        <w:t>supports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 and connections that can benefit and support their health and care.</w:t>
      </w:r>
    </w:p>
    <w:p xmlns:wp14="http://schemas.microsoft.com/office/word/2010/wordml" w:rsidP="26D4D190" wp14:paraId="42F5FFC2" wp14:textId="6938436D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>•</w:t>
      </w:r>
      <w:r w:rsidRPr="26D4D190" w:rsidR="4153D61B">
        <w:rPr>
          <w:rFonts w:ascii="Arial" w:hAnsi="Arial" w:eastAsia="Arial" w:cs="Arial"/>
          <w:sz w:val="24"/>
          <w:szCs w:val="24"/>
        </w:rPr>
        <w:t xml:space="preserve"> 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People will have improved digital skills and confidence, enabling them to access and connect with digital services and resources </w:t>
      </w:r>
      <w:r w:rsidRPr="26D4D190" w:rsidR="16608072">
        <w:rPr>
          <w:rFonts w:ascii="Arial" w:hAnsi="Arial" w:eastAsia="Arial" w:cs="Arial"/>
          <w:sz w:val="24"/>
          <w:szCs w:val="24"/>
        </w:rPr>
        <w:t>appropriate to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 their health and care needs.</w:t>
      </w:r>
    </w:p>
    <w:p xmlns:wp14="http://schemas.microsoft.com/office/word/2010/wordml" w:rsidP="26D4D190" wp14:paraId="5D107546" wp14:textId="51499B0E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>•</w:t>
      </w:r>
      <w:r w:rsidRPr="26D4D190" w:rsidR="3D98DB48">
        <w:rPr>
          <w:rFonts w:ascii="Arial" w:hAnsi="Arial" w:eastAsia="Arial" w:cs="Arial"/>
          <w:sz w:val="24"/>
          <w:szCs w:val="24"/>
        </w:rPr>
        <w:t xml:space="preserve"> </w:t>
      </w:r>
      <w:r w:rsidRPr="26D4D190" w:rsidR="16608072">
        <w:rPr>
          <w:rFonts w:ascii="Arial" w:hAnsi="Arial" w:eastAsia="Arial" w:cs="Arial"/>
          <w:sz w:val="24"/>
          <w:szCs w:val="24"/>
        </w:rPr>
        <w:t>Health / Mental Health / Housing services/</w:t>
      </w:r>
      <w:r w:rsidRPr="26D4D190" w:rsidR="16608072">
        <w:rPr>
          <w:rFonts w:ascii="Arial" w:hAnsi="Arial" w:eastAsia="Arial" w:cs="Arial"/>
          <w:sz w:val="24"/>
          <w:szCs w:val="24"/>
        </w:rPr>
        <w:t>organisations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 will be better equipped to embed digital inclusion in core service delivery. </w:t>
      </w:r>
    </w:p>
    <w:p xmlns:wp14="http://schemas.microsoft.com/office/word/2010/wordml" w:rsidP="26D4D190" wp14:paraId="11742DDE" wp14:textId="39332E1E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>•</w:t>
      </w:r>
      <w:r w:rsidRPr="26D4D190" w:rsidR="301890EE">
        <w:rPr>
          <w:rFonts w:ascii="Arial" w:hAnsi="Arial" w:eastAsia="Arial" w:cs="Arial"/>
          <w:sz w:val="24"/>
          <w:szCs w:val="24"/>
        </w:rPr>
        <w:t xml:space="preserve"> </w:t>
      </w:r>
      <w:r w:rsidRPr="26D4D190" w:rsidR="16608072">
        <w:rPr>
          <w:rFonts w:ascii="Arial" w:hAnsi="Arial" w:eastAsia="Arial" w:cs="Arial"/>
          <w:sz w:val="24"/>
          <w:szCs w:val="24"/>
        </w:rPr>
        <w:t>Organisations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 will contribute to improve understanding of digital inclusion requirements for digital services across wider health, social care, and housing through identification of transferable learning and approaches.</w:t>
      </w:r>
    </w:p>
    <w:p xmlns:wp14="http://schemas.microsoft.com/office/word/2010/wordml" w:rsidP="0822EF1E" wp14:paraId="3EE1D20C" wp14:textId="59AF0909">
      <w:pPr>
        <w:pStyle w:val="Normal"/>
        <w:rPr>
          <w:rFonts w:ascii="Arial" w:hAnsi="Arial" w:eastAsia="Arial" w:cs="Arial"/>
          <w:sz w:val="28"/>
          <w:szCs w:val="28"/>
        </w:rPr>
      </w:pPr>
      <w:r w:rsidRPr="0822EF1E" w:rsidR="16608072">
        <w:rPr>
          <w:rFonts w:ascii="Arial" w:hAnsi="Arial" w:eastAsia="Arial" w:cs="Arial"/>
          <w:sz w:val="28"/>
          <w:szCs w:val="28"/>
        </w:rPr>
        <w:t xml:space="preserve"> </w:t>
      </w:r>
    </w:p>
    <w:p xmlns:wp14="http://schemas.microsoft.com/office/word/2010/wordml" w:rsidP="0822EF1E" wp14:paraId="3046635F" wp14:textId="5143F77F">
      <w:pPr>
        <w:pStyle w:val="Normal"/>
        <w:rPr>
          <w:rFonts w:ascii="Arial" w:hAnsi="Arial" w:eastAsia="Arial" w:cs="Arial"/>
          <w:b w:val="1"/>
          <w:bCs w:val="1"/>
          <w:sz w:val="28"/>
          <w:szCs w:val="28"/>
        </w:rPr>
      </w:pPr>
      <w:r w:rsidRPr="0822EF1E" w:rsidR="16608072">
        <w:rPr>
          <w:rFonts w:ascii="Arial" w:hAnsi="Arial" w:eastAsia="Arial" w:cs="Arial"/>
          <w:b w:val="1"/>
          <w:bCs w:val="1"/>
          <w:sz w:val="28"/>
          <w:szCs w:val="28"/>
        </w:rPr>
        <w:t>About Lead Scotland</w:t>
      </w:r>
    </w:p>
    <w:p xmlns:wp14="http://schemas.microsoft.com/office/word/2010/wordml" w:rsidP="26D4D190" wp14:paraId="388F580D" wp14:textId="6B6581E6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 xml:space="preserve">Lead Scotland is a charity supporting disabled people and carers by providing </w:t>
      </w:r>
      <w:r w:rsidRPr="26D4D190" w:rsidR="16608072">
        <w:rPr>
          <w:rFonts w:ascii="Arial" w:hAnsi="Arial" w:eastAsia="Arial" w:cs="Arial"/>
          <w:sz w:val="24"/>
          <w:szCs w:val="24"/>
        </w:rPr>
        <w:t>personalised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 learning, befriending, advice, and information services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.  </w:t>
      </w:r>
      <w:r w:rsidRPr="26D4D190" w:rsidR="16608072">
        <w:rPr>
          <w:rFonts w:ascii="Arial" w:hAnsi="Arial" w:eastAsia="Arial" w:cs="Arial"/>
          <w:sz w:val="24"/>
          <w:szCs w:val="24"/>
        </w:rPr>
        <w:t>We have projects across Scotland and a national helpline and information service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.  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Our local services are community and home based, </w:t>
      </w:r>
      <w:r w:rsidRPr="26D4D190" w:rsidR="16608072">
        <w:rPr>
          <w:rFonts w:ascii="Arial" w:hAnsi="Arial" w:eastAsia="Arial" w:cs="Arial"/>
          <w:sz w:val="24"/>
          <w:szCs w:val="24"/>
        </w:rPr>
        <w:t>one to one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 or in small groups so that people have the right support to learn and </w:t>
      </w:r>
      <w:r w:rsidRPr="26D4D190" w:rsidR="16608072">
        <w:rPr>
          <w:rFonts w:ascii="Arial" w:hAnsi="Arial" w:eastAsia="Arial" w:cs="Arial"/>
          <w:sz w:val="24"/>
          <w:szCs w:val="24"/>
        </w:rPr>
        <w:t>participate</w:t>
      </w:r>
      <w:r w:rsidRPr="26D4D190" w:rsidR="16608072">
        <w:rPr>
          <w:rFonts w:ascii="Arial" w:hAnsi="Arial" w:eastAsia="Arial" w:cs="Arial"/>
          <w:sz w:val="24"/>
          <w:szCs w:val="24"/>
        </w:rPr>
        <w:t>. We support people to build a bridge to reach their ambitions of personal development, learning, volunteering, and work. At a national level, we provide information and advice on the full range of post-school learning and training opportunities, as well as influencing and informing policy.</w:t>
      </w:r>
    </w:p>
    <w:p xmlns:wp14="http://schemas.microsoft.com/office/word/2010/wordml" w:rsidP="26D4D190" wp14:paraId="5035AE30" wp14:textId="41194F64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>•</w:t>
      </w:r>
      <w:r w:rsidRPr="26D4D190" w:rsidR="5C891B6D">
        <w:rPr>
          <w:rFonts w:ascii="Arial" w:hAnsi="Arial" w:eastAsia="Arial" w:cs="Arial"/>
          <w:sz w:val="24"/>
          <w:szCs w:val="24"/>
        </w:rPr>
        <w:t xml:space="preserve"> 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Our Vision is of a fair society where disabled people and carers have an equal opportunity to learn, </w:t>
      </w:r>
      <w:r w:rsidRPr="26D4D190" w:rsidR="16608072">
        <w:rPr>
          <w:rFonts w:ascii="Arial" w:hAnsi="Arial" w:eastAsia="Arial" w:cs="Arial"/>
          <w:sz w:val="24"/>
          <w:szCs w:val="24"/>
        </w:rPr>
        <w:t>participate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 and achieve their potential.</w:t>
      </w:r>
    </w:p>
    <w:p xmlns:wp14="http://schemas.microsoft.com/office/word/2010/wordml" w:rsidP="26D4D190" wp14:paraId="331C00DA" wp14:textId="6E1BF9A1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>•</w:t>
      </w:r>
      <w:r w:rsidRPr="26D4D190" w:rsidR="0A5FF717">
        <w:rPr>
          <w:rFonts w:ascii="Arial" w:hAnsi="Arial" w:eastAsia="Arial" w:cs="Arial"/>
          <w:sz w:val="24"/>
          <w:szCs w:val="24"/>
        </w:rPr>
        <w:t xml:space="preserve"> 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Our Mission is to influence change and provide </w:t>
      </w:r>
      <w:r w:rsidRPr="26D4D190" w:rsidR="16608072">
        <w:rPr>
          <w:rFonts w:ascii="Arial" w:hAnsi="Arial" w:eastAsia="Arial" w:cs="Arial"/>
          <w:sz w:val="24"/>
          <w:szCs w:val="24"/>
        </w:rPr>
        <w:t>personalised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 learning, befriending, advice, and information services.</w:t>
      </w:r>
    </w:p>
    <w:p xmlns:wp14="http://schemas.microsoft.com/office/word/2010/wordml" w:rsidP="0822EF1E" wp14:paraId="2A3E341D" wp14:textId="2D3CC423">
      <w:pPr>
        <w:pStyle w:val="Normal"/>
        <w:rPr>
          <w:rFonts w:ascii="Arial" w:hAnsi="Arial" w:eastAsia="Arial" w:cs="Arial"/>
          <w:sz w:val="28"/>
          <w:szCs w:val="28"/>
        </w:rPr>
      </w:pPr>
      <w:r w:rsidRPr="0822EF1E" w:rsidR="16608072">
        <w:rPr>
          <w:rFonts w:ascii="Arial" w:hAnsi="Arial" w:eastAsia="Arial" w:cs="Arial"/>
          <w:sz w:val="28"/>
          <w:szCs w:val="28"/>
        </w:rPr>
        <w:t xml:space="preserve"> </w:t>
      </w:r>
    </w:p>
    <w:p xmlns:wp14="http://schemas.microsoft.com/office/word/2010/wordml" w:rsidP="26D4D190" wp14:paraId="7FEFDA4D" wp14:textId="17FF28D1">
      <w:pPr>
        <w:pStyle w:val="Normal"/>
        <w:rPr>
          <w:rFonts w:ascii="Arial" w:hAnsi="Arial" w:eastAsia="Arial" w:cs="Arial"/>
          <w:b w:val="1"/>
          <w:bCs w:val="1"/>
          <w:sz w:val="28"/>
          <w:szCs w:val="28"/>
        </w:rPr>
      </w:pPr>
      <w:r w:rsidRPr="26D4D190" w:rsidR="16608072">
        <w:rPr>
          <w:rFonts w:ascii="Arial" w:hAnsi="Arial" w:eastAsia="Arial" w:cs="Arial"/>
          <w:b w:val="1"/>
          <w:bCs w:val="1"/>
          <w:sz w:val="28"/>
          <w:szCs w:val="28"/>
        </w:rPr>
        <w:t>Strategic Goals for 2023 to 2026</w:t>
      </w:r>
    </w:p>
    <w:p xmlns:wp14="http://schemas.microsoft.com/office/word/2010/wordml" w:rsidP="26D4D190" wp14:paraId="3EF8DE60" wp14:textId="09878F72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8"/>
          <w:szCs w:val="28"/>
        </w:rPr>
        <w:t>•</w:t>
      </w:r>
      <w:r w:rsidRPr="26D4D190" w:rsidR="53AE14D0">
        <w:rPr>
          <w:rFonts w:ascii="Arial" w:hAnsi="Arial" w:eastAsia="Arial" w:cs="Arial"/>
          <w:sz w:val="24"/>
          <w:szCs w:val="24"/>
        </w:rPr>
        <w:t xml:space="preserve"> </w:t>
      </w:r>
      <w:r w:rsidRPr="26D4D190" w:rsidR="16608072">
        <w:rPr>
          <w:rFonts w:ascii="Arial" w:hAnsi="Arial" w:eastAsia="Arial" w:cs="Arial"/>
          <w:sz w:val="24"/>
          <w:szCs w:val="24"/>
        </w:rPr>
        <w:t>Offer more local and remote learning opportunities, which improve access, offer accreditation, build confidence and skills, reducing educational exclusion.</w:t>
      </w:r>
    </w:p>
    <w:p xmlns:wp14="http://schemas.microsoft.com/office/word/2010/wordml" w:rsidP="26D4D190" wp14:paraId="035E96E0" wp14:textId="1B043FA8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>•</w:t>
      </w:r>
      <w:r w:rsidRPr="26D4D190" w:rsidR="0E2676F2">
        <w:rPr>
          <w:rFonts w:ascii="Arial" w:hAnsi="Arial" w:eastAsia="Arial" w:cs="Arial"/>
          <w:sz w:val="24"/>
          <w:szCs w:val="24"/>
        </w:rPr>
        <w:t xml:space="preserve"> </w:t>
      </w:r>
      <w:r w:rsidRPr="26D4D190" w:rsidR="16608072">
        <w:rPr>
          <w:rFonts w:ascii="Arial" w:hAnsi="Arial" w:eastAsia="Arial" w:cs="Arial"/>
          <w:sz w:val="24"/>
          <w:szCs w:val="24"/>
        </w:rPr>
        <w:t>Extend our Befriending Services to reduce social isolation and create new pathways to learning.</w:t>
      </w:r>
    </w:p>
    <w:p xmlns:wp14="http://schemas.microsoft.com/office/word/2010/wordml" w:rsidP="26D4D190" wp14:paraId="0F3C636D" wp14:textId="5CD00593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>•</w:t>
      </w:r>
      <w:r w:rsidRPr="26D4D190" w:rsidR="0CD27AE9">
        <w:rPr>
          <w:rFonts w:ascii="Arial" w:hAnsi="Arial" w:eastAsia="Arial" w:cs="Arial"/>
          <w:sz w:val="24"/>
          <w:szCs w:val="24"/>
        </w:rPr>
        <w:t xml:space="preserve"> </w:t>
      </w:r>
      <w:r w:rsidRPr="26D4D190" w:rsidR="16608072">
        <w:rPr>
          <w:rFonts w:ascii="Arial" w:hAnsi="Arial" w:eastAsia="Arial" w:cs="Arial"/>
          <w:sz w:val="24"/>
          <w:szCs w:val="24"/>
        </w:rPr>
        <w:t>Extend our disabled student’s helpline and information services so that more students understand their rights, entitlements and make informed choices about their options.</w:t>
      </w:r>
    </w:p>
    <w:p xmlns:wp14="http://schemas.microsoft.com/office/word/2010/wordml" w:rsidP="26D4D190" wp14:paraId="45915E43" wp14:textId="64D2C842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>•</w:t>
      </w:r>
      <w:r w:rsidRPr="26D4D190" w:rsidR="64147260">
        <w:rPr>
          <w:rFonts w:ascii="Arial" w:hAnsi="Arial" w:eastAsia="Arial" w:cs="Arial"/>
          <w:sz w:val="24"/>
          <w:szCs w:val="24"/>
        </w:rPr>
        <w:t xml:space="preserve"> 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More disabled people </w:t>
      </w:r>
      <w:r w:rsidRPr="26D4D190" w:rsidR="16608072">
        <w:rPr>
          <w:rFonts w:ascii="Arial" w:hAnsi="Arial" w:eastAsia="Arial" w:cs="Arial"/>
          <w:sz w:val="24"/>
          <w:szCs w:val="24"/>
        </w:rPr>
        <w:t>have the opportunity to</w:t>
      </w:r>
      <w:r w:rsidRPr="26D4D190" w:rsidR="16608072">
        <w:rPr>
          <w:rFonts w:ascii="Arial" w:hAnsi="Arial" w:eastAsia="Arial" w:cs="Arial"/>
          <w:sz w:val="24"/>
          <w:szCs w:val="24"/>
        </w:rPr>
        <w:t xml:space="preserve"> influence policy makers, breaking down systemic barriers to improve access for future learners.</w:t>
      </w:r>
    </w:p>
    <w:p xmlns:wp14="http://schemas.microsoft.com/office/word/2010/wordml" w:rsidP="26D4D190" wp14:paraId="7833E550" wp14:textId="70041685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b w:val="1"/>
          <w:bCs w:val="1"/>
          <w:sz w:val="24"/>
          <w:szCs w:val="24"/>
        </w:rPr>
        <w:t>Our Values</w:t>
      </w:r>
      <w:r w:rsidRPr="26D4D190" w:rsidR="16608072">
        <w:rPr>
          <w:rFonts w:ascii="Arial" w:hAnsi="Arial" w:eastAsia="Arial" w:cs="Arial"/>
          <w:sz w:val="24"/>
          <w:szCs w:val="24"/>
        </w:rPr>
        <w:t>: Integrity, Openness, Mutual Respect, Kindness, Equality</w:t>
      </w:r>
    </w:p>
    <w:p xmlns:wp14="http://schemas.microsoft.com/office/word/2010/wordml" w:rsidP="26D4D190" wp14:paraId="06198C03" wp14:textId="08BCA46A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P="26D4D190" wp14:paraId="73E47278" wp14:textId="005CC638">
      <w:pPr>
        <w:pStyle w:val="Normal"/>
        <w:rPr>
          <w:rFonts w:ascii="Arial" w:hAnsi="Arial" w:eastAsia="Arial" w:cs="Arial"/>
          <w:sz w:val="24"/>
          <w:szCs w:val="24"/>
        </w:rPr>
      </w:pPr>
      <w:r w:rsidRPr="26D4D190" w:rsidR="16608072">
        <w:rPr>
          <w:rFonts w:ascii="Arial" w:hAnsi="Arial" w:eastAsia="Arial" w:cs="Arial"/>
          <w:sz w:val="24"/>
          <w:szCs w:val="24"/>
        </w:rPr>
        <w:t>Closing Date: Noon 12 August 2024. Shortlisted applicants can expect an online panel interview with questions based on the criteria for the post, week beginning 19 August 2024.</w:t>
      </w:r>
    </w:p>
    <w:p xmlns:wp14="http://schemas.microsoft.com/office/word/2010/wordml" w:rsidP="26D4D190" wp14:paraId="2C078E63" wp14:textId="04CBBDAE">
      <w:pPr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A6CC76"/>
    <w:rsid w:val="0590D61F"/>
    <w:rsid w:val="0822EF1E"/>
    <w:rsid w:val="0A5FF717"/>
    <w:rsid w:val="0CD27AE9"/>
    <w:rsid w:val="0E2676F2"/>
    <w:rsid w:val="0EC51AD7"/>
    <w:rsid w:val="14117058"/>
    <w:rsid w:val="16608072"/>
    <w:rsid w:val="220274BE"/>
    <w:rsid w:val="22650AB1"/>
    <w:rsid w:val="26A6CC76"/>
    <w:rsid w:val="26D4D190"/>
    <w:rsid w:val="301890EE"/>
    <w:rsid w:val="3D98DB48"/>
    <w:rsid w:val="4153D61B"/>
    <w:rsid w:val="42C7E815"/>
    <w:rsid w:val="4DACF0E9"/>
    <w:rsid w:val="53AE14D0"/>
    <w:rsid w:val="5918CE21"/>
    <w:rsid w:val="5C891B6D"/>
    <w:rsid w:val="64147260"/>
    <w:rsid w:val="7091378D"/>
    <w:rsid w:val="7368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CC76"/>
  <w15:chartTrackingRefBased/>
  <w15:docId w15:val="{0148763C-4E0A-4D55-A1ED-9BC79A234E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7572D64EB4344B4D246FD38C84246" ma:contentTypeVersion="6" ma:contentTypeDescription="Create a new document." ma:contentTypeScope="" ma:versionID="45cf962bfa16419a48f9c5f5ce4646b4">
  <xsd:schema xmlns:xsd="http://www.w3.org/2001/XMLSchema" xmlns:xs="http://www.w3.org/2001/XMLSchema" xmlns:p="http://schemas.microsoft.com/office/2006/metadata/properties" xmlns:ns2="1e113393-b9b8-4b57-b6c3-0bbe20c1f433" xmlns:ns3="276b905b-25f0-464e-880b-b23db1b94e32" targetNamespace="http://schemas.microsoft.com/office/2006/metadata/properties" ma:root="true" ma:fieldsID="e1a967def885318293a5536b80650417" ns2:_="" ns3:_="">
    <xsd:import namespace="1e113393-b9b8-4b57-b6c3-0bbe20c1f433"/>
    <xsd:import namespace="276b905b-25f0-464e-880b-b23db1b94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13393-b9b8-4b57-b6c3-0bbe20c1f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b905b-25f0-464e-880b-b23db1b94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FAE5B-2CA8-4C55-AC74-F8FF2D6FB645}"/>
</file>

<file path=customXml/itemProps2.xml><?xml version="1.0" encoding="utf-8"?>
<ds:datastoreItem xmlns:ds="http://schemas.openxmlformats.org/officeDocument/2006/customXml" ds:itemID="{C7CAA8DA-B1B6-49F7-8602-2B4B66F4BD7D}"/>
</file>

<file path=customXml/itemProps3.xml><?xml version="1.0" encoding="utf-8"?>
<ds:datastoreItem xmlns:ds="http://schemas.openxmlformats.org/officeDocument/2006/customXml" ds:itemID="{DCEFF80C-F16C-41AD-8E0F-A5D0F4C7AF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O'Reilly</dc:creator>
  <keywords/>
  <dc:description/>
  <dcterms:created xsi:type="dcterms:W3CDTF">2024-08-06T12:37:15.0000000Z</dcterms:created>
  <dcterms:modified xsi:type="dcterms:W3CDTF">2024-08-06T14:49:59.5509951Z</dcterms:modified>
  <lastModifiedBy>Amy O'Reilly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0x0101006117572D64EB4344B4D246FD38C84246</vt:lpwstr>
  </property>
</Properties>
</file>